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B10F2" w14:textId="77777777" w:rsidR="00A17259" w:rsidRPr="008852A5" w:rsidRDefault="00B20D3A" w:rsidP="00914886">
      <w:pPr>
        <w:spacing w:after="0"/>
        <w:ind w:left="1105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52A5">
        <w:rPr>
          <w:rFonts w:ascii="Times New Roman" w:hAnsi="Times New Roman" w:cs="Times New Roman"/>
          <w:noProof/>
          <w:sz w:val="28"/>
          <w:szCs w:val="28"/>
        </w:rPr>
        <w:t>Додаток 4</w:t>
      </w:r>
    </w:p>
    <w:p w14:paraId="77D5EE6D" w14:textId="2134A97A" w:rsidR="00B20D3A" w:rsidRPr="008852A5" w:rsidRDefault="00925860" w:rsidP="00914886">
      <w:pPr>
        <w:ind w:left="1105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852A5">
        <w:rPr>
          <w:rFonts w:ascii="Times New Roman" w:hAnsi="Times New Roman" w:cs="Times New Roman"/>
          <w:noProof/>
          <w:sz w:val="28"/>
          <w:szCs w:val="28"/>
        </w:rPr>
        <w:t>до обласної цільової соціальної програми «Молодь Волині: покоління стійкості – 2030» на 2026</w:t>
      </w:r>
      <w:r w:rsidR="007E5730" w:rsidRPr="008852A5">
        <w:rPr>
          <w:rFonts w:ascii="Times New Roman" w:hAnsi="Times New Roman" w:cs="Times New Roman"/>
          <w:noProof/>
          <w:sz w:val="28"/>
          <w:szCs w:val="28"/>
        </w:rPr>
        <w:t>–</w:t>
      </w:r>
      <w:r w:rsidR="008852A5">
        <w:rPr>
          <w:rFonts w:ascii="Times New Roman" w:hAnsi="Times New Roman" w:cs="Times New Roman"/>
          <w:noProof/>
          <w:sz w:val="28"/>
          <w:szCs w:val="28"/>
        </w:rPr>
        <w:t>2</w:t>
      </w:r>
      <w:r w:rsidRPr="008852A5">
        <w:rPr>
          <w:rFonts w:ascii="Times New Roman" w:hAnsi="Times New Roman" w:cs="Times New Roman"/>
          <w:noProof/>
          <w:sz w:val="28"/>
          <w:szCs w:val="28"/>
        </w:rPr>
        <w:t>030 роки</w:t>
      </w:r>
    </w:p>
    <w:p w14:paraId="559D6E1D" w14:textId="77777777" w:rsidR="003008F3" w:rsidRDefault="003008F3" w:rsidP="00B20D3A">
      <w:pPr>
        <w:jc w:val="center"/>
        <w:rPr>
          <w:rFonts w:ascii="Times New Roman" w:hAnsi="Times New Roman" w:cs="Times New Roman"/>
          <w:bCs/>
          <w:noProof/>
          <w:sz w:val="28"/>
          <w:szCs w:val="28"/>
        </w:rPr>
      </w:pPr>
    </w:p>
    <w:p w14:paraId="6528B59F" w14:textId="15220819" w:rsidR="00B20D3A" w:rsidRDefault="00B20D3A" w:rsidP="003008F3">
      <w:pPr>
        <w:spacing w:after="0"/>
        <w:jc w:val="center"/>
        <w:rPr>
          <w:rFonts w:ascii="Times New Roman" w:hAnsi="Times New Roman" w:cs="Times New Roman"/>
          <w:bCs/>
          <w:noProof/>
          <w:sz w:val="28"/>
          <w:szCs w:val="28"/>
        </w:rPr>
      </w:pPr>
      <w:r w:rsidRPr="008852A5">
        <w:rPr>
          <w:rFonts w:ascii="Times New Roman" w:hAnsi="Times New Roman" w:cs="Times New Roman"/>
          <w:bCs/>
          <w:noProof/>
          <w:sz w:val="28"/>
          <w:szCs w:val="28"/>
        </w:rPr>
        <w:t>ПОКАЗНИКИ РЕЗУЛЬТАТИВНОСТІ ПРОГРАМИ</w:t>
      </w:r>
    </w:p>
    <w:p w14:paraId="03B72F9E" w14:textId="77777777" w:rsidR="003008F3" w:rsidRPr="008852A5" w:rsidRDefault="003008F3" w:rsidP="00B20D3A">
      <w:pPr>
        <w:jc w:val="center"/>
        <w:rPr>
          <w:rFonts w:ascii="Times New Roman" w:hAnsi="Times New Roman" w:cs="Times New Roman"/>
          <w:bCs/>
          <w:noProof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2517"/>
        <w:gridCol w:w="3038"/>
        <w:gridCol w:w="1409"/>
        <w:gridCol w:w="1681"/>
        <w:gridCol w:w="831"/>
        <w:gridCol w:w="850"/>
        <w:gridCol w:w="851"/>
        <w:gridCol w:w="850"/>
        <w:gridCol w:w="851"/>
        <w:gridCol w:w="2410"/>
      </w:tblGrid>
      <w:tr w:rsidR="00B20D3A" w:rsidRPr="003008F3" w14:paraId="4C33B87C" w14:textId="77777777" w:rsidTr="008852A5">
        <w:trPr>
          <w:trHeight w:val="584"/>
        </w:trPr>
        <w:tc>
          <w:tcPr>
            <w:tcW w:w="555" w:type="dxa"/>
            <w:vMerge w:val="restart"/>
          </w:tcPr>
          <w:p w14:paraId="65CC6F7F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№ з/п</w:t>
            </w:r>
          </w:p>
        </w:tc>
        <w:tc>
          <w:tcPr>
            <w:tcW w:w="2517" w:type="dxa"/>
            <w:vMerge w:val="restart"/>
          </w:tcPr>
          <w:p w14:paraId="6EDE5A10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Найменування завдання</w:t>
            </w:r>
          </w:p>
        </w:tc>
        <w:tc>
          <w:tcPr>
            <w:tcW w:w="3038" w:type="dxa"/>
            <w:vMerge w:val="restart"/>
          </w:tcPr>
          <w:p w14:paraId="63320C79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Найменування показників виконання завдання</w:t>
            </w:r>
          </w:p>
        </w:tc>
        <w:tc>
          <w:tcPr>
            <w:tcW w:w="1409" w:type="dxa"/>
            <w:vMerge w:val="restart"/>
          </w:tcPr>
          <w:p w14:paraId="1215771F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Одиниця виміру</w:t>
            </w:r>
          </w:p>
        </w:tc>
        <w:tc>
          <w:tcPr>
            <w:tcW w:w="1681" w:type="dxa"/>
            <w:vMerge w:val="restart"/>
          </w:tcPr>
          <w:p w14:paraId="5C8788B9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6643" w:type="dxa"/>
            <w:gridSpan w:val="6"/>
          </w:tcPr>
          <w:p w14:paraId="5694FE58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Значення показника,</w:t>
            </w:r>
          </w:p>
          <w:p w14:paraId="2CEE4758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у тому числі за роками</w:t>
            </w:r>
          </w:p>
        </w:tc>
      </w:tr>
      <w:tr w:rsidR="00B20D3A" w:rsidRPr="003008F3" w14:paraId="4F7426D6" w14:textId="77777777" w:rsidTr="008852A5">
        <w:trPr>
          <w:trHeight w:val="583"/>
        </w:trPr>
        <w:tc>
          <w:tcPr>
            <w:tcW w:w="555" w:type="dxa"/>
            <w:vMerge/>
          </w:tcPr>
          <w:p w14:paraId="77394BC1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6C1C1BBA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14:paraId="0D60AF13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51293329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14:paraId="349C7BC5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831" w:type="dxa"/>
          </w:tcPr>
          <w:p w14:paraId="7245002B" w14:textId="77777777" w:rsidR="00B20D3A" w:rsidRPr="003008F3" w:rsidRDefault="00925860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2026</w:t>
            </w:r>
            <w:r w:rsidR="00B20D3A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рік</w:t>
            </w:r>
          </w:p>
        </w:tc>
        <w:tc>
          <w:tcPr>
            <w:tcW w:w="850" w:type="dxa"/>
          </w:tcPr>
          <w:p w14:paraId="5C245606" w14:textId="77777777" w:rsidR="00B20D3A" w:rsidRPr="003008F3" w:rsidRDefault="00925860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2027</w:t>
            </w:r>
            <w:r w:rsidR="00B20D3A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рік</w:t>
            </w:r>
          </w:p>
        </w:tc>
        <w:tc>
          <w:tcPr>
            <w:tcW w:w="851" w:type="dxa"/>
          </w:tcPr>
          <w:p w14:paraId="79050D4D" w14:textId="77777777" w:rsidR="00B20D3A" w:rsidRPr="003008F3" w:rsidRDefault="00925860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2028</w:t>
            </w:r>
            <w:r w:rsidR="00B20D3A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рік</w:t>
            </w:r>
          </w:p>
        </w:tc>
        <w:tc>
          <w:tcPr>
            <w:tcW w:w="850" w:type="dxa"/>
          </w:tcPr>
          <w:p w14:paraId="51DC3D1B" w14:textId="77777777" w:rsidR="00B20D3A" w:rsidRPr="003008F3" w:rsidRDefault="00925860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2029</w:t>
            </w:r>
            <w:r w:rsidR="00B20D3A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рік</w:t>
            </w:r>
          </w:p>
        </w:tc>
        <w:tc>
          <w:tcPr>
            <w:tcW w:w="851" w:type="dxa"/>
          </w:tcPr>
          <w:p w14:paraId="092111A6" w14:textId="77777777" w:rsidR="00B20D3A" w:rsidRPr="003008F3" w:rsidRDefault="00925860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2030 </w:t>
            </w:r>
            <w:r w:rsidR="00B20D3A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рік</w:t>
            </w:r>
          </w:p>
        </w:tc>
        <w:tc>
          <w:tcPr>
            <w:tcW w:w="2410" w:type="dxa"/>
          </w:tcPr>
          <w:p w14:paraId="54AEC2CD" w14:textId="00480291" w:rsidR="00B20D3A" w:rsidRPr="003008F3" w:rsidRDefault="008852A5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У</w:t>
            </w:r>
            <w:r w:rsidR="00B20D3A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сього</w:t>
            </w:r>
          </w:p>
        </w:tc>
      </w:tr>
    </w:tbl>
    <w:p w14:paraId="3602BCF4" w14:textId="77777777" w:rsidR="007E5730" w:rsidRPr="003008F3" w:rsidRDefault="007E5730" w:rsidP="007E5730">
      <w:pPr>
        <w:spacing w:after="0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2517"/>
        <w:gridCol w:w="3038"/>
        <w:gridCol w:w="1409"/>
        <w:gridCol w:w="1681"/>
        <w:gridCol w:w="831"/>
        <w:gridCol w:w="850"/>
        <w:gridCol w:w="851"/>
        <w:gridCol w:w="850"/>
        <w:gridCol w:w="851"/>
        <w:gridCol w:w="2410"/>
      </w:tblGrid>
      <w:tr w:rsidR="00B20D3A" w:rsidRPr="003008F3" w14:paraId="75F2FA6B" w14:textId="77777777" w:rsidTr="008852A5">
        <w:trPr>
          <w:tblHeader/>
        </w:trPr>
        <w:tc>
          <w:tcPr>
            <w:tcW w:w="555" w:type="dxa"/>
          </w:tcPr>
          <w:p w14:paraId="2217B4FC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0286E0F2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2</w:t>
            </w:r>
          </w:p>
        </w:tc>
        <w:tc>
          <w:tcPr>
            <w:tcW w:w="3038" w:type="dxa"/>
          </w:tcPr>
          <w:p w14:paraId="0B705CA3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3</w:t>
            </w:r>
          </w:p>
        </w:tc>
        <w:tc>
          <w:tcPr>
            <w:tcW w:w="1409" w:type="dxa"/>
          </w:tcPr>
          <w:p w14:paraId="709E9FF2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4</w:t>
            </w:r>
          </w:p>
        </w:tc>
        <w:tc>
          <w:tcPr>
            <w:tcW w:w="1681" w:type="dxa"/>
          </w:tcPr>
          <w:p w14:paraId="106B09BC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5</w:t>
            </w:r>
          </w:p>
        </w:tc>
        <w:tc>
          <w:tcPr>
            <w:tcW w:w="831" w:type="dxa"/>
          </w:tcPr>
          <w:p w14:paraId="75611B2E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295CA228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1C5A87A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76DD4940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225022E6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775794C3" w14:textId="77777777" w:rsidR="00B20D3A" w:rsidRPr="003008F3" w:rsidRDefault="00B20D3A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11</w:t>
            </w:r>
          </w:p>
        </w:tc>
      </w:tr>
      <w:tr w:rsidR="00914886" w:rsidRPr="003008F3" w14:paraId="63EC4E75" w14:textId="77777777" w:rsidTr="008852A5">
        <w:trPr>
          <w:trHeight w:val="1019"/>
        </w:trPr>
        <w:tc>
          <w:tcPr>
            <w:tcW w:w="555" w:type="dxa"/>
            <w:vMerge w:val="restart"/>
          </w:tcPr>
          <w:p w14:paraId="057DC533" w14:textId="77777777" w:rsidR="00914886" w:rsidRPr="003008F3" w:rsidRDefault="00914886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1.</w:t>
            </w:r>
          </w:p>
        </w:tc>
        <w:tc>
          <w:tcPr>
            <w:tcW w:w="2517" w:type="dxa"/>
            <w:vMerge w:val="restart"/>
          </w:tcPr>
          <w:p w14:paraId="4502DF6A" w14:textId="7176D67F" w:rsidR="00914886" w:rsidRPr="003008F3" w:rsidRDefault="00914886" w:rsidP="003008F3">
            <w:pPr>
              <w:ind w:hanging="2"/>
              <w:jc w:val="both"/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  <w:t>Розширення участі молоді в суспільному житті та зміцнення соціальної згуртованості</w:t>
            </w:r>
          </w:p>
        </w:tc>
        <w:tc>
          <w:tcPr>
            <w:tcW w:w="3038" w:type="dxa"/>
          </w:tcPr>
          <w:p w14:paraId="1A41AD97" w14:textId="20855FCA" w:rsidR="00914886" w:rsidRPr="003008F3" w:rsidRDefault="003008F3" w:rsidP="003008F3">
            <w:pPr>
              <w:jc w:val="both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р</w:t>
            </w:r>
            <w:r w:rsidR="00914886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івень охоплення 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молоді</w:t>
            </w:r>
            <w:r w:rsidR="00914886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Волинської області за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ходами (проєктами), які сприятимуть</w:t>
            </w:r>
            <w:r w:rsidR="00914886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підвищенню громадянської активності молоді, формуванню лідерських і соціальних компетентностей, розвитку культури участі, волонтерства та партнерської взаємодії між молоддю, владою і громадськими інституціями</w:t>
            </w:r>
          </w:p>
        </w:tc>
        <w:tc>
          <w:tcPr>
            <w:tcW w:w="1409" w:type="dxa"/>
          </w:tcPr>
          <w:p w14:paraId="64AD49A7" w14:textId="77777777" w:rsidR="00914886" w:rsidRPr="003008F3" w:rsidRDefault="00914886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відсотків</w:t>
            </w:r>
          </w:p>
        </w:tc>
        <w:tc>
          <w:tcPr>
            <w:tcW w:w="1681" w:type="dxa"/>
          </w:tcPr>
          <w:p w14:paraId="66EF76AA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0,33</w:t>
            </w:r>
          </w:p>
        </w:tc>
        <w:tc>
          <w:tcPr>
            <w:tcW w:w="831" w:type="dxa"/>
          </w:tcPr>
          <w:p w14:paraId="0BA84049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0,35</w:t>
            </w:r>
          </w:p>
        </w:tc>
        <w:tc>
          <w:tcPr>
            <w:tcW w:w="850" w:type="dxa"/>
          </w:tcPr>
          <w:p w14:paraId="50B6F2E8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</w:t>
            </w:r>
            <w:r w:rsidR="00C2072E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3</w:t>
            </w: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15918593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0,39</w:t>
            </w:r>
          </w:p>
        </w:tc>
        <w:tc>
          <w:tcPr>
            <w:tcW w:w="850" w:type="dxa"/>
          </w:tcPr>
          <w:p w14:paraId="0ABE2356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0,41</w:t>
            </w:r>
          </w:p>
        </w:tc>
        <w:tc>
          <w:tcPr>
            <w:tcW w:w="851" w:type="dxa"/>
          </w:tcPr>
          <w:p w14:paraId="3B5E3FEF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0,43</w:t>
            </w:r>
          </w:p>
        </w:tc>
        <w:tc>
          <w:tcPr>
            <w:tcW w:w="2410" w:type="dxa"/>
          </w:tcPr>
          <w:p w14:paraId="29C77550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0,43</w:t>
            </w:r>
          </w:p>
        </w:tc>
      </w:tr>
      <w:tr w:rsidR="00914886" w:rsidRPr="003008F3" w14:paraId="4E4707A6" w14:textId="77777777" w:rsidTr="008852A5">
        <w:trPr>
          <w:trHeight w:val="1019"/>
        </w:trPr>
        <w:tc>
          <w:tcPr>
            <w:tcW w:w="555" w:type="dxa"/>
            <w:vMerge/>
          </w:tcPr>
          <w:p w14:paraId="7B8ADAE2" w14:textId="77777777" w:rsidR="00914886" w:rsidRPr="003008F3" w:rsidRDefault="00914886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18FBFE06" w14:textId="77777777" w:rsidR="00914886" w:rsidRPr="003008F3" w:rsidRDefault="00914886" w:rsidP="003008F3">
            <w:pPr>
              <w:ind w:hanging="2"/>
              <w:jc w:val="both"/>
              <w:rPr>
                <w:rFonts w:ascii="Times New Roman" w:hAnsi="Times New Roman" w:cs="Times New Roman"/>
                <w:b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038" w:type="dxa"/>
          </w:tcPr>
          <w:p w14:paraId="164CF1A4" w14:textId="03D8C7B2" w:rsidR="00914886" w:rsidRPr="003008F3" w:rsidRDefault="003008F3" w:rsidP="003008F3">
            <w:pPr>
              <w:jc w:val="both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к</w:t>
            </w:r>
            <w:r w:rsidR="00914886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ількість </w:t>
            </w:r>
            <w:r w:rsidR="0081596F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молодих осіб, які візьмуть</w:t>
            </w:r>
            <w:r w:rsidR="00914886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 участь у заходах,</w:t>
            </w:r>
            <w:r w:rsidR="00914886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що 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сприятимуть формуванню</w:t>
            </w:r>
            <w:r w:rsidR="00914886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почуття </w:t>
            </w:r>
            <w:r w:rsidR="00914886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lastRenderedPageBreak/>
              <w:t>відповідальності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за розвиток громади, підвищенню рівня</w:t>
            </w:r>
            <w:r w:rsidR="00914886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соціальної згуртованості, довіри та солідарності в молодіжному середовищі, зміцненню громадянської ідентичності та активній участі у суспільному житті області</w:t>
            </w:r>
          </w:p>
        </w:tc>
        <w:tc>
          <w:tcPr>
            <w:tcW w:w="1409" w:type="dxa"/>
          </w:tcPr>
          <w:p w14:paraId="20DEE2AB" w14:textId="77777777" w:rsidR="00914886" w:rsidRPr="003008F3" w:rsidRDefault="00914886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lastRenderedPageBreak/>
              <w:t>осіб</w:t>
            </w:r>
          </w:p>
        </w:tc>
        <w:tc>
          <w:tcPr>
            <w:tcW w:w="1681" w:type="dxa"/>
          </w:tcPr>
          <w:p w14:paraId="21AA758B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912</w:t>
            </w:r>
          </w:p>
        </w:tc>
        <w:tc>
          <w:tcPr>
            <w:tcW w:w="831" w:type="dxa"/>
          </w:tcPr>
          <w:p w14:paraId="236C0A8C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968</w:t>
            </w:r>
          </w:p>
        </w:tc>
        <w:tc>
          <w:tcPr>
            <w:tcW w:w="850" w:type="dxa"/>
          </w:tcPr>
          <w:p w14:paraId="02DD676B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1 023</w:t>
            </w:r>
          </w:p>
        </w:tc>
        <w:tc>
          <w:tcPr>
            <w:tcW w:w="851" w:type="dxa"/>
          </w:tcPr>
          <w:p w14:paraId="02D51D16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1 078</w:t>
            </w:r>
          </w:p>
        </w:tc>
        <w:tc>
          <w:tcPr>
            <w:tcW w:w="850" w:type="dxa"/>
          </w:tcPr>
          <w:p w14:paraId="44C984B9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1 133</w:t>
            </w:r>
          </w:p>
        </w:tc>
        <w:tc>
          <w:tcPr>
            <w:tcW w:w="851" w:type="dxa"/>
          </w:tcPr>
          <w:p w14:paraId="01F592BC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1 189</w:t>
            </w:r>
          </w:p>
        </w:tc>
        <w:tc>
          <w:tcPr>
            <w:tcW w:w="2410" w:type="dxa"/>
          </w:tcPr>
          <w:p w14:paraId="450AE6DA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1 189</w:t>
            </w:r>
          </w:p>
        </w:tc>
      </w:tr>
      <w:tr w:rsidR="00914886" w:rsidRPr="003008F3" w14:paraId="1BF48A88" w14:textId="77777777" w:rsidTr="008852A5">
        <w:trPr>
          <w:trHeight w:val="876"/>
        </w:trPr>
        <w:tc>
          <w:tcPr>
            <w:tcW w:w="555" w:type="dxa"/>
            <w:vMerge w:val="restart"/>
          </w:tcPr>
          <w:p w14:paraId="15FD3C9B" w14:textId="77777777" w:rsidR="00914886" w:rsidRPr="003008F3" w:rsidRDefault="00914886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2.</w:t>
            </w:r>
          </w:p>
        </w:tc>
        <w:tc>
          <w:tcPr>
            <w:tcW w:w="2517" w:type="dxa"/>
            <w:vMerge w:val="restart"/>
          </w:tcPr>
          <w:p w14:paraId="2F0ABCDC" w14:textId="2E71B9FA" w:rsidR="00914886" w:rsidRPr="003008F3" w:rsidRDefault="00914886" w:rsidP="0092503E">
            <w:pPr>
              <w:ind w:hanging="2"/>
              <w:jc w:val="both"/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  <w:t>Розвиток стійкості, безпечного середовища, фізичного та психоемоційного благополуччя молоді</w:t>
            </w:r>
          </w:p>
        </w:tc>
        <w:tc>
          <w:tcPr>
            <w:tcW w:w="3038" w:type="dxa"/>
          </w:tcPr>
          <w:p w14:paraId="49FC0064" w14:textId="57CBBB73" w:rsidR="00914886" w:rsidRPr="003008F3" w:rsidRDefault="003008F3" w:rsidP="0081596F">
            <w:pPr>
              <w:jc w:val="both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р</w:t>
            </w:r>
            <w:r w:rsidR="00914886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івень охоплення </w:t>
            </w:r>
            <w:r w:rsidR="0081596F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молоді</w:t>
            </w:r>
            <w:r w:rsidR="00914886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 Волинської області заходами (проєктами),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які сприяютимуть</w:t>
            </w:r>
            <w:r w:rsidR="00914886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формуванню навичок життєстійкості, саморегуляції, розвитку психоемоційного добробуту, популяризації здорового та безпечного способу життя, створенню дружнього до молоді й безпечного середовища в громадах</w:t>
            </w:r>
          </w:p>
        </w:tc>
        <w:tc>
          <w:tcPr>
            <w:tcW w:w="1409" w:type="dxa"/>
          </w:tcPr>
          <w:p w14:paraId="63A7C635" w14:textId="77777777" w:rsidR="00914886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відсотків</w:t>
            </w:r>
          </w:p>
        </w:tc>
        <w:tc>
          <w:tcPr>
            <w:tcW w:w="1681" w:type="dxa"/>
          </w:tcPr>
          <w:p w14:paraId="366BBCD7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</w:t>
            </w:r>
            <w:r w:rsidR="00C2072E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3</w:t>
            </w: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4</w:t>
            </w:r>
          </w:p>
        </w:tc>
        <w:tc>
          <w:tcPr>
            <w:tcW w:w="831" w:type="dxa"/>
          </w:tcPr>
          <w:p w14:paraId="5E3858EC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0,36</w:t>
            </w:r>
          </w:p>
        </w:tc>
        <w:tc>
          <w:tcPr>
            <w:tcW w:w="850" w:type="dxa"/>
          </w:tcPr>
          <w:p w14:paraId="32B84740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0,38</w:t>
            </w:r>
          </w:p>
        </w:tc>
        <w:tc>
          <w:tcPr>
            <w:tcW w:w="851" w:type="dxa"/>
          </w:tcPr>
          <w:p w14:paraId="62924335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0,40</w:t>
            </w:r>
          </w:p>
        </w:tc>
        <w:tc>
          <w:tcPr>
            <w:tcW w:w="850" w:type="dxa"/>
          </w:tcPr>
          <w:p w14:paraId="202923BE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0,42</w:t>
            </w:r>
          </w:p>
        </w:tc>
        <w:tc>
          <w:tcPr>
            <w:tcW w:w="851" w:type="dxa"/>
          </w:tcPr>
          <w:p w14:paraId="654D018B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0,44</w:t>
            </w:r>
          </w:p>
        </w:tc>
        <w:tc>
          <w:tcPr>
            <w:tcW w:w="2410" w:type="dxa"/>
          </w:tcPr>
          <w:p w14:paraId="56412350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0,44</w:t>
            </w:r>
          </w:p>
        </w:tc>
      </w:tr>
      <w:tr w:rsidR="00914886" w:rsidRPr="003008F3" w14:paraId="31AEA5B7" w14:textId="77777777" w:rsidTr="008852A5">
        <w:trPr>
          <w:trHeight w:val="876"/>
        </w:trPr>
        <w:tc>
          <w:tcPr>
            <w:tcW w:w="555" w:type="dxa"/>
            <w:vMerge/>
          </w:tcPr>
          <w:p w14:paraId="0F734E6A" w14:textId="77777777" w:rsidR="00914886" w:rsidRPr="003008F3" w:rsidRDefault="00914886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5593E52A" w14:textId="77777777" w:rsidR="00914886" w:rsidRPr="003008F3" w:rsidRDefault="00914886" w:rsidP="0092503E">
            <w:pPr>
              <w:ind w:hanging="2"/>
              <w:jc w:val="both"/>
              <w:rPr>
                <w:rFonts w:ascii="Times New Roman" w:hAnsi="Times New Roman" w:cs="Times New Roman"/>
                <w:b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038" w:type="dxa"/>
          </w:tcPr>
          <w:p w14:paraId="25CB5FFD" w14:textId="5BBA9D58" w:rsidR="00914886" w:rsidRPr="003008F3" w:rsidRDefault="003008F3" w:rsidP="00611034">
            <w:pPr>
              <w:jc w:val="both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к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ількість </w:t>
            </w:r>
            <w:r w:rsidR="0081596F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молодих осіб, які візьмуть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 участь у заходах,</w:t>
            </w:r>
            <w:r w:rsidR="00611034" w:rsidRPr="003008F3">
              <w:rPr>
                <w:rStyle w:val="a4"/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що спрямовані на зміцнення фізичного та психічного здоров’я, формування навичок подолання стресу, підвищення рівня обізнаності щодо збереження психічного благополуччя, 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lastRenderedPageBreak/>
              <w:t>профілактики ризикованої поведінки та розвитку культури безпеки серед молоді</w:t>
            </w:r>
          </w:p>
        </w:tc>
        <w:tc>
          <w:tcPr>
            <w:tcW w:w="1409" w:type="dxa"/>
          </w:tcPr>
          <w:p w14:paraId="062E3DB0" w14:textId="77777777" w:rsidR="00914886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lastRenderedPageBreak/>
              <w:t>осіб</w:t>
            </w:r>
          </w:p>
        </w:tc>
        <w:tc>
          <w:tcPr>
            <w:tcW w:w="1681" w:type="dxa"/>
          </w:tcPr>
          <w:p w14:paraId="37013512" w14:textId="77777777" w:rsidR="00914886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94</w:t>
            </w:r>
            <w:r w:rsidR="00C2072E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14:paraId="445DCCDB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995</w:t>
            </w:r>
          </w:p>
        </w:tc>
        <w:tc>
          <w:tcPr>
            <w:tcW w:w="850" w:type="dxa"/>
          </w:tcPr>
          <w:p w14:paraId="5D88B4D0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1 050</w:t>
            </w:r>
          </w:p>
        </w:tc>
        <w:tc>
          <w:tcPr>
            <w:tcW w:w="851" w:type="dxa"/>
          </w:tcPr>
          <w:p w14:paraId="608D85CC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1 106</w:t>
            </w:r>
          </w:p>
        </w:tc>
        <w:tc>
          <w:tcPr>
            <w:tcW w:w="850" w:type="dxa"/>
          </w:tcPr>
          <w:p w14:paraId="3052D514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1 161</w:t>
            </w:r>
          </w:p>
        </w:tc>
        <w:tc>
          <w:tcPr>
            <w:tcW w:w="851" w:type="dxa"/>
          </w:tcPr>
          <w:p w14:paraId="74C51E4E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1 216</w:t>
            </w:r>
          </w:p>
        </w:tc>
        <w:tc>
          <w:tcPr>
            <w:tcW w:w="2410" w:type="dxa"/>
          </w:tcPr>
          <w:p w14:paraId="49287F76" w14:textId="77777777" w:rsidR="00914886" w:rsidRPr="003008F3" w:rsidRDefault="003E5647" w:rsidP="00D4397C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1 216</w:t>
            </w:r>
          </w:p>
        </w:tc>
      </w:tr>
      <w:tr w:rsidR="00611034" w:rsidRPr="003008F3" w14:paraId="1CE38253" w14:textId="77777777" w:rsidTr="008852A5">
        <w:trPr>
          <w:trHeight w:val="876"/>
        </w:trPr>
        <w:tc>
          <w:tcPr>
            <w:tcW w:w="555" w:type="dxa"/>
            <w:vMerge w:val="restart"/>
          </w:tcPr>
          <w:p w14:paraId="14181AC6" w14:textId="77777777" w:rsidR="00611034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3.</w:t>
            </w:r>
          </w:p>
        </w:tc>
        <w:tc>
          <w:tcPr>
            <w:tcW w:w="2517" w:type="dxa"/>
            <w:vMerge w:val="restart"/>
          </w:tcPr>
          <w:p w14:paraId="7BC7E7BB" w14:textId="21331223" w:rsidR="00611034" w:rsidRPr="003008F3" w:rsidRDefault="00611034" w:rsidP="0092503E">
            <w:pPr>
              <w:jc w:val="both"/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  <w:t>Сприяння самореалізації, отриманні додаткових освітніх послуг, професійній та економічній спроможності молоді</w:t>
            </w:r>
          </w:p>
        </w:tc>
        <w:tc>
          <w:tcPr>
            <w:tcW w:w="3038" w:type="dxa"/>
          </w:tcPr>
          <w:p w14:paraId="3F11EDEA" w14:textId="678E08A2" w:rsidR="00611034" w:rsidRPr="003008F3" w:rsidRDefault="003008F3" w:rsidP="0081596F">
            <w:pPr>
              <w:jc w:val="both"/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р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івень охоплення </w:t>
            </w:r>
            <w:r w:rsidR="0081596F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молоді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 Волинської області заходами (проєктами), </w:t>
            </w:r>
            <w:r w:rsidR="0081596F" w:rsidRPr="003008F3"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  <w:t>які сприятимуть</w:t>
            </w:r>
            <w:r w:rsidR="00611034" w:rsidRPr="003008F3"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  <w:t xml:space="preserve"> розвитку потенціалу молоді, її самореалізації у професійній, творчій, громадській та підприємницькій сферах, розширенню доступу до неформальної освіти, кар’єрного консультування, інноваційних ідей та економічних можливостей</w:t>
            </w:r>
          </w:p>
        </w:tc>
        <w:tc>
          <w:tcPr>
            <w:tcW w:w="1409" w:type="dxa"/>
          </w:tcPr>
          <w:p w14:paraId="2DE102F3" w14:textId="77777777" w:rsidR="00611034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відсотків</w:t>
            </w:r>
          </w:p>
        </w:tc>
        <w:tc>
          <w:tcPr>
            <w:tcW w:w="1681" w:type="dxa"/>
          </w:tcPr>
          <w:p w14:paraId="2C3AEF0F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0,35</w:t>
            </w:r>
          </w:p>
        </w:tc>
        <w:tc>
          <w:tcPr>
            <w:tcW w:w="831" w:type="dxa"/>
          </w:tcPr>
          <w:p w14:paraId="6BF1D090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0,37</w:t>
            </w:r>
          </w:p>
        </w:tc>
        <w:tc>
          <w:tcPr>
            <w:tcW w:w="850" w:type="dxa"/>
          </w:tcPr>
          <w:p w14:paraId="36DB1468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</w:t>
            </w:r>
            <w:r w:rsidR="00C2072E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3</w:t>
            </w: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0DAAA96F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0,41</w:t>
            </w:r>
          </w:p>
        </w:tc>
        <w:tc>
          <w:tcPr>
            <w:tcW w:w="850" w:type="dxa"/>
          </w:tcPr>
          <w:p w14:paraId="6732BE05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0,43</w:t>
            </w:r>
          </w:p>
        </w:tc>
        <w:tc>
          <w:tcPr>
            <w:tcW w:w="851" w:type="dxa"/>
          </w:tcPr>
          <w:p w14:paraId="20B0B696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0,45</w:t>
            </w:r>
          </w:p>
        </w:tc>
        <w:tc>
          <w:tcPr>
            <w:tcW w:w="2410" w:type="dxa"/>
          </w:tcPr>
          <w:p w14:paraId="36595A21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0,45</w:t>
            </w:r>
          </w:p>
        </w:tc>
      </w:tr>
      <w:tr w:rsidR="00611034" w:rsidRPr="003008F3" w14:paraId="40FB9742" w14:textId="77777777" w:rsidTr="008852A5">
        <w:trPr>
          <w:trHeight w:val="876"/>
        </w:trPr>
        <w:tc>
          <w:tcPr>
            <w:tcW w:w="555" w:type="dxa"/>
            <w:vMerge/>
          </w:tcPr>
          <w:p w14:paraId="5F0B77ED" w14:textId="77777777" w:rsidR="00611034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5604ADC4" w14:textId="77777777" w:rsidR="00611034" w:rsidRPr="003008F3" w:rsidRDefault="00611034" w:rsidP="0092503E">
            <w:pPr>
              <w:jc w:val="both"/>
              <w:rPr>
                <w:rFonts w:ascii="Times New Roman" w:hAnsi="Times New Roman" w:cs="Times New Roman"/>
                <w:b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038" w:type="dxa"/>
          </w:tcPr>
          <w:p w14:paraId="0C8B1CE9" w14:textId="4EEE0CD0" w:rsidR="00611034" w:rsidRPr="003008F3" w:rsidRDefault="003008F3" w:rsidP="00611034">
            <w:pPr>
              <w:jc w:val="both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к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ількість </w:t>
            </w:r>
            <w:r w:rsidR="0081596F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молодих осіб, які візьмуть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 участь у заходах,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що 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сприятимуть формуванню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компетентності успішної самозайнятості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та працевлаштування, підвищенню рівня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фінансової, цифрової та підпри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ємницької грамотності, мотивації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молодь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їі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до навчання впродовж життя, ініціативності та активної життєвої позиції</w:t>
            </w:r>
          </w:p>
        </w:tc>
        <w:tc>
          <w:tcPr>
            <w:tcW w:w="1409" w:type="dxa"/>
          </w:tcPr>
          <w:p w14:paraId="4FE0CEEA" w14:textId="77777777" w:rsidR="00611034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осіб</w:t>
            </w:r>
          </w:p>
        </w:tc>
        <w:tc>
          <w:tcPr>
            <w:tcW w:w="1681" w:type="dxa"/>
          </w:tcPr>
          <w:p w14:paraId="7E6ED0A7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968</w:t>
            </w:r>
          </w:p>
        </w:tc>
        <w:tc>
          <w:tcPr>
            <w:tcW w:w="831" w:type="dxa"/>
          </w:tcPr>
          <w:p w14:paraId="7C479B36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1 023</w:t>
            </w:r>
          </w:p>
        </w:tc>
        <w:tc>
          <w:tcPr>
            <w:tcW w:w="850" w:type="dxa"/>
          </w:tcPr>
          <w:p w14:paraId="621A7341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1 078</w:t>
            </w:r>
          </w:p>
        </w:tc>
        <w:tc>
          <w:tcPr>
            <w:tcW w:w="851" w:type="dxa"/>
          </w:tcPr>
          <w:p w14:paraId="2BC48292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1 133</w:t>
            </w:r>
          </w:p>
        </w:tc>
        <w:tc>
          <w:tcPr>
            <w:tcW w:w="850" w:type="dxa"/>
          </w:tcPr>
          <w:p w14:paraId="2CD1DB7B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1 189</w:t>
            </w:r>
          </w:p>
        </w:tc>
        <w:tc>
          <w:tcPr>
            <w:tcW w:w="851" w:type="dxa"/>
          </w:tcPr>
          <w:p w14:paraId="09DDB941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1 244</w:t>
            </w:r>
          </w:p>
        </w:tc>
        <w:tc>
          <w:tcPr>
            <w:tcW w:w="2410" w:type="dxa"/>
          </w:tcPr>
          <w:p w14:paraId="1A18B59A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1 244</w:t>
            </w:r>
          </w:p>
        </w:tc>
      </w:tr>
      <w:tr w:rsidR="00611034" w:rsidRPr="003008F3" w14:paraId="50004544" w14:textId="77777777" w:rsidTr="008852A5">
        <w:trPr>
          <w:trHeight w:val="1372"/>
        </w:trPr>
        <w:tc>
          <w:tcPr>
            <w:tcW w:w="555" w:type="dxa"/>
            <w:vMerge w:val="restart"/>
          </w:tcPr>
          <w:p w14:paraId="0EE68F4E" w14:textId="77777777" w:rsidR="00611034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7" w:type="dxa"/>
            <w:vMerge w:val="restart"/>
          </w:tcPr>
          <w:p w14:paraId="5802EF0E" w14:textId="77777777" w:rsidR="003008F3" w:rsidRDefault="00611034" w:rsidP="0092503E">
            <w:pPr>
              <w:jc w:val="both"/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  <w:t xml:space="preserve">Розвиток туристично-історичного потенціалу, збереження культурної спадщини Волині </w:t>
            </w:r>
          </w:p>
          <w:p w14:paraId="3E144C06" w14:textId="1D7621FF" w:rsidR="00611034" w:rsidRPr="003008F3" w:rsidRDefault="00611034" w:rsidP="0092503E">
            <w:pPr>
              <w:jc w:val="both"/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bCs/>
                <w:noProof/>
                <w:spacing w:val="-4"/>
                <w:sz w:val="24"/>
                <w:szCs w:val="24"/>
              </w:rPr>
              <w:t>для популяризації регіону й створення можливостей для молоді</w:t>
            </w:r>
          </w:p>
        </w:tc>
        <w:tc>
          <w:tcPr>
            <w:tcW w:w="3038" w:type="dxa"/>
          </w:tcPr>
          <w:p w14:paraId="498C1107" w14:textId="77777777" w:rsidR="003008F3" w:rsidRDefault="003008F3" w:rsidP="0081596F">
            <w:pPr>
              <w:jc w:val="both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р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івень охоплення </w:t>
            </w:r>
            <w:r w:rsidR="0081596F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молоді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 Волинської області заходами (проєктами),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які сприятимуть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збереженню та популяризації культурної й історичної спадщини регіону, формуванню у молоді почуття гордості за свою малу батьківщину, розвитку внутрішнього туризму, підвищенню туристичної привабливості Волині та залученню </w:t>
            </w:r>
          </w:p>
          <w:p w14:paraId="2BB54DDC" w14:textId="25625CBA" w:rsidR="00611034" w:rsidRPr="003008F3" w:rsidRDefault="00611034" w:rsidP="0081596F">
            <w:pPr>
              <w:jc w:val="both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молоді до культурно-просвітницьких ініціатив</w:t>
            </w:r>
          </w:p>
        </w:tc>
        <w:tc>
          <w:tcPr>
            <w:tcW w:w="1409" w:type="dxa"/>
          </w:tcPr>
          <w:p w14:paraId="6578B5EE" w14:textId="77777777" w:rsidR="00611034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відсотків</w:t>
            </w:r>
          </w:p>
        </w:tc>
        <w:tc>
          <w:tcPr>
            <w:tcW w:w="1681" w:type="dxa"/>
          </w:tcPr>
          <w:p w14:paraId="62E85076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</w:t>
            </w:r>
            <w:r w:rsidR="00C2072E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3</w:t>
            </w: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6</w:t>
            </w:r>
          </w:p>
        </w:tc>
        <w:tc>
          <w:tcPr>
            <w:tcW w:w="831" w:type="dxa"/>
          </w:tcPr>
          <w:p w14:paraId="0563B961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0,38</w:t>
            </w:r>
          </w:p>
        </w:tc>
        <w:tc>
          <w:tcPr>
            <w:tcW w:w="850" w:type="dxa"/>
          </w:tcPr>
          <w:p w14:paraId="5DCB710A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0,40</w:t>
            </w:r>
          </w:p>
        </w:tc>
        <w:tc>
          <w:tcPr>
            <w:tcW w:w="851" w:type="dxa"/>
          </w:tcPr>
          <w:p w14:paraId="60BC6C51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0,42</w:t>
            </w:r>
          </w:p>
        </w:tc>
        <w:tc>
          <w:tcPr>
            <w:tcW w:w="850" w:type="dxa"/>
          </w:tcPr>
          <w:p w14:paraId="3794378B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0,44</w:t>
            </w:r>
          </w:p>
        </w:tc>
        <w:tc>
          <w:tcPr>
            <w:tcW w:w="851" w:type="dxa"/>
          </w:tcPr>
          <w:p w14:paraId="4C239A59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0,46</w:t>
            </w:r>
          </w:p>
        </w:tc>
        <w:tc>
          <w:tcPr>
            <w:tcW w:w="2410" w:type="dxa"/>
          </w:tcPr>
          <w:p w14:paraId="0CE533C8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0,46</w:t>
            </w:r>
          </w:p>
        </w:tc>
      </w:tr>
      <w:tr w:rsidR="00611034" w:rsidRPr="003008F3" w14:paraId="09486316" w14:textId="77777777" w:rsidTr="008852A5">
        <w:trPr>
          <w:trHeight w:val="1372"/>
        </w:trPr>
        <w:tc>
          <w:tcPr>
            <w:tcW w:w="555" w:type="dxa"/>
            <w:vMerge/>
          </w:tcPr>
          <w:p w14:paraId="356E11BA" w14:textId="77777777" w:rsidR="00611034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14:paraId="5AAAE61C" w14:textId="77777777" w:rsidR="00611034" w:rsidRPr="003008F3" w:rsidRDefault="00611034" w:rsidP="0092503E">
            <w:pPr>
              <w:jc w:val="both"/>
              <w:rPr>
                <w:rFonts w:ascii="Times New Roman" w:hAnsi="Times New Roman" w:cs="Times New Roman"/>
                <w:b/>
                <w:noProof/>
                <w:spacing w:val="-4"/>
                <w:sz w:val="24"/>
                <w:szCs w:val="24"/>
              </w:rPr>
            </w:pPr>
          </w:p>
        </w:tc>
        <w:tc>
          <w:tcPr>
            <w:tcW w:w="3038" w:type="dxa"/>
          </w:tcPr>
          <w:p w14:paraId="694A9C55" w14:textId="3A845F79" w:rsidR="00611034" w:rsidRPr="003008F3" w:rsidRDefault="003008F3" w:rsidP="003008F3">
            <w:pPr>
              <w:jc w:val="both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к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ількість </w:t>
            </w:r>
            <w:r w:rsidR="0081596F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>молодих осіб, які візьмуть</w:t>
            </w:r>
            <w:r w:rsidR="00611034" w:rsidRPr="003008F3">
              <w:rPr>
                <w:rStyle w:val="a4"/>
                <w:rFonts w:ascii="Times New Roman" w:hAnsi="Times New Roman" w:cs="Times New Roman"/>
                <w:b w:val="0"/>
                <w:noProof/>
                <w:spacing w:val="-4"/>
                <w:sz w:val="24"/>
                <w:szCs w:val="24"/>
              </w:rPr>
              <w:t xml:space="preserve"> участь у заходах,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що </w:t>
            </w:r>
            <w:r w:rsidR="0081596F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сприятимуть формуванню</w:t>
            </w:r>
            <w:r w:rsidR="00611034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знання про історико-культурне надбання Волині, розвитку молодіжного туризму, творчої активності, екологічної та культурної свідомості, а також залученню молоді до відновлення та промоції туристичних і культурних об’єктів регіону</w:t>
            </w:r>
          </w:p>
        </w:tc>
        <w:tc>
          <w:tcPr>
            <w:tcW w:w="1409" w:type="dxa"/>
          </w:tcPr>
          <w:p w14:paraId="6E5C52C0" w14:textId="77777777" w:rsidR="00611034" w:rsidRPr="003008F3" w:rsidRDefault="00611034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осіб</w:t>
            </w:r>
          </w:p>
        </w:tc>
        <w:tc>
          <w:tcPr>
            <w:tcW w:w="1681" w:type="dxa"/>
          </w:tcPr>
          <w:p w14:paraId="66DF82D6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995</w:t>
            </w:r>
          </w:p>
        </w:tc>
        <w:tc>
          <w:tcPr>
            <w:tcW w:w="831" w:type="dxa"/>
          </w:tcPr>
          <w:p w14:paraId="27AB4BF2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1 </w:t>
            </w:r>
            <w:r w:rsidR="00C2072E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0</w:t>
            </w: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14:paraId="718D5495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1 106</w:t>
            </w:r>
          </w:p>
        </w:tc>
        <w:tc>
          <w:tcPr>
            <w:tcW w:w="851" w:type="dxa"/>
          </w:tcPr>
          <w:p w14:paraId="55F2D7E1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</w:t>
            </w:r>
            <w:r w:rsidR="00C2072E"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 xml:space="preserve"> </w:t>
            </w: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161</w:t>
            </w:r>
          </w:p>
        </w:tc>
        <w:tc>
          <w:tcPr>
            <w:tcW w:w="850" w:type="dxa"/>
          </w:tcPr>
          <w:p w14:paraId="6050C766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1 216</w:t>
            </w:r>
          </w:p>
        </w:tc>
        <w:tc>
          <w:tcPr>
            <w:tcW w:w="851" w:type="dxa"/>
          </w:tcPr>
          <w:p w14:paraId="15FE8D24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1 272</w:t>
            </w:r>
          </w:p>
        </w:tc>
        <w:tc>
          <w:tcPr>
            <w:tcW w:w="2410" w:type="dxa"/>
          </w:tcPr>
          <w:p w14:paraId="617965EF" w14:textId="77777777" w:rsidR="00611034" w:rsidRPr="003008F3" w:rsidRDefault="003E5647" w:rsidP="00B20D3A">
            <w:pPr>
              <w:jc w:val="center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</w:pPr>
            <w:r w:rsidRPr="003008F3"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</w:rPr>
              <w:t>1 272</w:t>
            </w:r>
          </w:p>
        </w:tc>
      </w:tr>
    </w:tbl>
    <w:p w14:paraId="390DEDA1" w14:textId="77777777" w:rsidR="00B20D3A" w:rsidRPr="00056070" w:rsidRDefault="00E93D31" w:rsidP="00E93D31">
      <w:pPr>
        <w:tabs>
          <w:tab w:val="left" w:pos="6757"/>
        </w:tabs>
        <w:spacing w:before="240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056070">
        <w:rPr>
          <w:rFonts w:ascii="Times New Roman" w:hAnsi="Times New Roman" w:cs="Times New Roman"/>
          <w:noProof/>
          <w:sz w:val="20"/>
          <w:szCs w:val="20"/>
        </w:rPr>
        <w:t>____________________________________________________________________</w:t>
      </w:r>
    </w:p>
    <w:sectPr w:rsidR="00B20D3A" w:rsidRPr="00056070" w:rsidSect="008852A5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907BE" w14:textId="77777777" w:rsidR="00574058" w:rsidRDefault="00574058" w:rsidP="00EC7F88">
      <w:pPr>
        <w:spacing w:after="0" w:line="240" w:lineRule="auto"/>
      </w:pPr>
      <w:r>
        <w:separator/>
      </w:r>
    </w:p>
  </w:endnote>
  <w:endnote w:type="continuationSeparator" w:id="0">
    <w:p w14:paraId="14AE19C1" w14:textId="77777777" w:rsidR="00574058" w:rsidRDefault="00574058" w:rsidP="00EC7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4D9FE" w14:textId="77777777" w:rsidR="00574058" w:rsidRDefault="00574058" w:rsidP="00EC7F88">
      <w:pPr>
        <w:spacing w:after="0" w:line="240" w:lineRule="auto"/>
      </w:pPr>
      <w:r>
        <w:separator/>
      </w:r>
    </w:p>
  </w:footnote>
  <w:footnote w:type="continuationSeparator" w:id="0">
    <w:p w14:paraId="0FC18921" w14:textId="77777777" w:rsidR="00574058" w:rsidRDefault="00574058" w:rsidP="00EC7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1637597"/>
      <w:docPartObj>
        <w:docPartGallery w:val="Page Numbers (Top of Page)"/>
        <w:docPartUnique/>
      </w:docPartObj>
    </w:sdtPr>
    <w:sdtEndPr/>
    <w:sdtContent>
      <w:p w14:paraId="11E64355" w14:textId="77777777" w:rsidR="00EC7F88" w:rsidRDefault="00EC7F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318">
          <w:rPr>
            <w:noProof/>
          </w:rPr>
          <w:t>4</w:t>
        </w:r>
        <w:r>
          <w:fldChar w:fldCharType="end"/>
        </w:r>
      </w:p>
    </w:sdtContent>
  </w:sdt>
  <w:p w14:paraId="49B1DF55" w14:textId="77777777" w:rsidR="00EC7F88" w:rsidRPr="00D87EE6" w:rsidRDefault="00D87EE6" w:rsidP="00D87EE6">
    <w:pPr>
      <w:pStyle w:val="a7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додатка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D3A"/>
    <w:rsid w:val="00056070"/>
    <w:rsid w:val="003008F3"/>
    <w:rsid w:val="00333C05"/>
    <w:rsid w:val="003C0491"/>
    <w:rsid w:val="003E5647"/>
    <w:rsid w:val="00520F6A"/>
    <w:rsid w:val="00574058"/>
    <w:rsid w:val="005D5EC0"/>
    <w:rsid w:val="005E1318"/>
    <w:rsid w:val="00611034"/>
    <w:rsid w:val="0065261F"/>
    <w:rsid w:val="007E5730"/>
    <w:rsid w:val="0081596F"/>
    <w:rsid w:val="008852A5"/>
    <w:rsid w:val="00914886"/>
    <w:rsid w:val="0092503E"/>
    <w:rsid w:val="00925860"/>
    <w:rsid w:val="00952447"/>
    <w:rsid w:val="00A17259"/>
    <w:rsid w:val="00AF6F4A"/>
    <w:rsid w:val="00B20D3A"/>
    <w:rsid w:val="00C2072E"/>
    <w:rsid w:val="00CC3D97"/>
    <w:rsid w:val="00D4397C"/>
    <w:rsid w:val="00D87EE6"/>
    <w:rsid w:val="00E93D31"/>
    <w:rsid w:val="00EB74E1"/>
    <w:rsid w:val="00EC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AE312"/>
  <w15:docId w15:val="{A2890DDF-4B6D-4D63-925A-12F2263C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0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91488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1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1596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C7F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EC7F88"/>
  </w:style>
  <w:style w:type="paragraph" w:styleId="a9">
    <w:name w:val="footer"/>
    <w:basedOn w:val="a"/>
    <w:link w:val="aa"/>
    <w:uiPriority w:val="99"/>
    <w:unhideWhenUsed/>
    <w:rsid w:val="00EC7F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C7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2025-10-13T11:41:00Z</cp:lastPrinted>
  <dcterms:created xsi:type="dcterms:W3CDTF">2025-11-13T06:31:00Z</dcterms:created>
  <dcterms:modified xsi:type="dcterms:W3CDTF">2025-11-13T14:12:00Z</dcterms:modified>
</cp:coreProperties>
</file>